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5275" w:rsidRPr="0035536D" w:rsidRDefault="003A5275" w:rsidP="00A34EFC">
      <w:pPr>
        <w:spacing w:before="120" w:line="288" w:lineRule="auto"/>
        <w:jc w:val="both"/>
        <w:rPr>
          <w:b/>
        </w:rPr>
      </w:pPr>
      <w:r w:rsidRPr="0035536D">
        <w:rPr>
          <w:b/>
        </w:rPr>
        <w:t>Niepo</w:t>
      </w:r>
      <w:r w:rsidR="00726EA2" w:rsidRPr="0035536D">
        <w:rPr>
          <w:b/>
        </w:rPr>
        <w:t>d</w:t>
      </w:r>
      <w:r w:rsidRPr="0035536D">
        <w:rPr>
          <w:b/>
        </w:rPr>
        <w:t>legła dla Powstania Wielkopolskiego</w:t>
      </w:r>
    </w:p>
    <w:p w:rsidR="00A34EFC" w:rsidRPr="0035536D" w:rsidRDefault="00952688" w:rsidP="00A34EFC">
      <w:pPr>
        <w:spacing w:before="120" w:line="288" w:lineRule="auto"/>
        <w:jc w:val="both"/>
        <w:rPr>
          <w:sz w:val="20"/>
        </w:rPr>
      </w:pPr>
      <w:r w:rsidRPr="0035536D">
        <w:rPr>
          <w:b/>
        </w:rPr>
        <w:t>D</w:t>
      </w:r>
      <w:r w:rsidR="003A5275" w:rsidRPr="0035536D">
        <w:rPr>
          <w:b/>
        </w:rPr>
        <w:t xml:space="preserve">ziałania związane z uczczeniem setnej rocznicy wybuchu powstania </w:t>
      </w:r>
    </w:p>
    <w:p w:rsidR="003A5275" w:rsidRPr="0035536D" w:rsidRDefault="003A5275" w:rsidP="00A34EFC">
      <w:pPr>
        <w:spacing w:before="120" w:line="288" w:lineRule="auto"/>
        <w:jc w:val="both"/>
        <w:rPr>
          <w:rFonts w:asciiTheme="minorHAnsi" w:hAnsiTheme="minorHAnsi" w:cstheme="minorBidi"/>
          <w:sz w:val="21"/>
          <w:szCs w:val="24"/>
          <w:lang w:eastAsia="en-US"/>
        </w:rPr>
      </w:pPr>
    </w:p>
    <w:p w:rsidR="00952688" w:rsidRPr="0035536D" w:rsidRDefault="00952688" w:rsidP="00925B51">
      <w:pPr>
        <w:spacing w:before="120" w:line="288" w:lineRule="auto"/>
        <w:jc w:val="both"/>
        <w:rPr>
          <w:rFonts w:asciiTheme="minorHAnsi" w:hAnsiTheme="minorHAnsi" w:cstheme="minorBidi"/>
          <w:sz w:val="21"/>
          <w:szCs w:val="24"/>
          <w:lang w:eastAsia="en-US"/>
        </w:rPr>
      </w:pPr>
      <w:r w:rsidRPr="0035536D">
        <w:rPr>
          <w:rFonts w:asciiTheme="minorHAnsi" w:hAnsiTheme="minorHAnsi" w:cstheme="minorBidi"/>
          <w:sz w:val="21"/>
          <w:szCs w:val="24"/>
          <w:lang w:eastAsia="en-US"/>
        </w:rPr>
        <w:t xml:space="preserve">Biuro Programu </w:t>
      </w:r>
      <w:r w:rsidR="00367547" w:rsidRPr="0035536D">
        <w:rPr>
          <w:rFonts w:asciiTheme="minorHAnsi" w:hAnsiTheme="minorHAnsi" w:cstheme="minorBidi"/>
          <w:sz w:val="21"/>
          <w:szCs w:val="24"/>
          <w:lang w:eastAsia="en-US"/>
        </w:rPr>
        <w:t>„</w:t>
      </w:r>
      <w:r w:rsidRPr="0035536D">
        <w:rPr>
          <w:rFonts w:asciiTheme="minorHAnsi" w:hAnsiTheme="minorHAnsi" w:cstheme="minorBidi"/>
          <w:sz w:val="21"/>
          <w:szCs w:val="24"/>
          <w:lang w:eastAsia="en-US"/>
        </w:rPr>
        <w:t>Niepodległa</w:t>
      </w:r>
      <w:r w:rsidR="00367547" w:rsidRPr="0035536D">
        <w:rPr>
          <w:rFonts w:asciiTheme="minorHAnsi" w:hAnsiTheme="minorHAnsi" w:cstheme="minorBidi"/>
          <w:sz w:val="21"/>
          <w:szCs w:val="24"/>
          <w:lang w:eastAsia="en-US"/>
        </w:rPr>
        <w:t>”</w:t>
      </w:r>
      <w:r w:rsidRPr="0035536D">
        <w:rPr>
          <w:rFonts w:asciiTheme="minorHAnsi" w:hAnsiTheme="minorHAnsi" w:cstheme="minorBidi"/>
          <w:sz w:val="21"/>
          <w:szCs w:val="24"/>
          <w:lang w:eastAsia="en-US"/>
        </w:rPr>
        <w:t xml:space="preserve"> wspólnie z Wielkopolskim Muzeum Niepodległości przygotowały program obchodów setnej rocznicy wybuchu Powstania Wielkopolskiego. </w:t>
      </w:r>
      <w:r w:rsidR="00367547" w:rsidRPr="0035536D">
        <w:rPr>
          <w:rFonts w:asciiTheme="minorHAnsi" w:hAnsiTheme="minorHAnsi" w:cstheme="minorBidi"/>
          <w:sz w:val="21"/>
          <w:szCs w:val="24"/>
          <w:lang w:eastAsia="en-US"/>
        </w:rPr>
        <w:t xml:space="preserve">Na wsparcie działań, koordynowanych przez Wielkopolskie Muzeum Niepodległości przeznaczono pół miliona złotych z budżetu Programu </w:t>
      </w:r>
      <w:r w:rsidR="00E93AFA" w:rsidRPr="0035536D">
        <w:rPr>
          <w:rFonts w:asciiTheme="minorHAnsi" w:hAnsiTheme="minorHAnsi" w:cstheme="minorBidi"/>
          <w:sz w:val="21"/>
          <w:szCs w:val="24"/>
          <w:lang w:eastAsia="en-US"/>
        </w:rPr>
        <w:t xml:space="preserve">Wieloletniego </w:t>
      </w:r>
      <w:r w:rsidR="00367547" w:rsidRPr="0035536D">
        <w:rPr>
          <w:rFonts w:asciiTheme="minorHAnsi" w:hAnsiTheme="minorHAnsi" w:cstheme="minorBidi"/>
          <w:sz w:val="21"/>
          <w:szCs w:val="24"/>
          <w:lang w:eastAsia="en-US"/>
        </w:rPr>
        <w:t xml:space="preserve">„Niepodległa”. Dofinansowanie otrzyma 28 wydarzeń prowadzonych przez wielkopolskie instytucje. </w:t>
      </w:r>
      <w:r w:rsidRPr="0035536D">
        <w:rPr>
          <w:rFonts w:asciiTheme="minorHAnsi" w:hAnsiTheme="minorHAnsi" w:cstheme="minorBidi"/>
          <w:sz w:val="21"/>
          <w:szCs w:val="24"/>
          <w:lang w:eastAsia="en-US"/>
        </w:rPr>
        <w:t xml:space="preserve">  </w:t>
      </w:r>
    </w:p>
    <w:p w:rsidR="00952688" w:rsidRPr="0035536D" w:rsidRDefault="002B5302" w:rsidP="00952688">
      <w:pPr>
        <w:spacing w:before="120" w:line="288" w:lineRule="auto"/>
        <w:jc w:val="both"/>
        <w:rPr>
          <w:rFonts w:asciiTheme="minorHAnsi" w:hAnsiTheme="minorHAnsi" w:cstheme="minorBidi"/>
          <w:sz w:val="21"/>
          <w:szCs w:val="24"/>
          <w:lang w:eastAsia="en-US"/>
        </w:rPr>
      </w:pPr>
      <w:r w:rsidRPr="0035536D">
        <w:rPr>
          <w:rFonts w:asciiTheme="minorHAnsi" w:hAnsiTheme="minorHAnsi" w:cstheme="minorBidi"/>
          <w:sz w:val="21"/>
          <w:szCs w:val="24"/>
          <w:lang w:eastAsia="en-US"/>
        </w:rPr>
        <w:t>–</w:t>
      </w:r>
      <w:r w:rsidR="00367547" w:rsidRPr="0035536D">
        <w:rPr>
          <w:rFonts w:asciiTheme="minorHAnsi" w:hAnsiTheme="minorHAnsi" w:cstheme="minorBidi"/>
          <w:sz w:val="21"/>
          <w:szCs w:val="24"/>
          <w:lang w:eastAsia="en-US"/>
        </w:rPr>
        <w:t xml:space="preserve"> </w:t>
      </w:r>
      <w:r w:rsidR="00367547" w:rsidRPr="0035536D">
        <w:rPr>
          <w:rFonts w:asciiTheme="minorHAnsi" w:hAnsiTheme="minorHAnsi" w:cstheme="minorBidi"/>
          <w:i/>
          <w:sz w:val="21"/>
          <w:szCs w:val="24"/>
          <w:lang w:eastAsia="en-US"/>
        </w:rPr>
        <w:t xml:space="preserve">Nie wyobrażamy sobie obchodów stulecia odzyskania niepodległości bez upamiętnienia tak ważnych dla naszego Państwa wydarzeń. Powstanie </w:t>
      </w:r>
      <w:r w:rsidR="00952688" w:rsidRPr="0035536D">
        <w:rPr>
          <w:rFonts w:asciiTheme="minorHAnsi" w:hAnsiTheme="minorHAnsi" w:cstheme="minorBidi"/>
          <w:i/>
          <w:sz w:val="21"/>
          <w:szCs w:val="24"/>
          <w:lang w:eastAsia="en-US"/>
        </w:rPr>
        <w:t>Wielkopolskie</w:t>
      </w:r>
      <w:r w:rsidR="00367547" w:rsidRPr="0035536D">
        <w:rPr>
          <w:rFonts w:asciiTheme="minorHAnsi" w:hAnsiTheme="minorHAnsi" w:cstheme="minorBidi"/>
          <w:i/>
          <w:sz w:val="21"/>
          <w:szCs w:val="24"/>
          <w:lang w:eastAsia="en-US"/>
        </w:rPr>
        <w:t xml:space="preserve"> umożliwiło uformowanie dużej części zachodnich granic kraju po </w:t>
      </w:r>
      <w:r w:rsidR="007D6013" w:rsidRPr="0035536D">
        <w:rPr>
          <w:rFonts w:asciiTheme="minorHAnsi" w:hAnsiTheme="minorHAnsi" w:cstheme="minorBidi"/>
          <w:i/>
          <w:sz w:val="21"/>
          <w:szCs w:val="24"/>
          <w:lang w:eastAsia="en-US"/>
        </w:rPr>
        <w:t>19</w:t>
      </w:r>
      <w:r w:rsidR="00367547" w:rsidRPr="0035536D">
        <w:rPr>
          <w:rFonts w:asciiTheme="minorHAnsi" w:hAnsiTheme="minorHAnsi" w:cstheme="minorBidi"/>
          <w:i/>
          <w:sz w:val="21"/>
          <w:szCs w:val="24"/>
          <w:lang w:eastAsia="en-US"/>
        </w:rPr>
        <w:t>18 roku</w:t>
      </w:r>
      <w:r w:rsidR="00367547" w:rsidRPr="0035536D">
        <w:rPr>
          <w:rFonts w:asciiTheme="minorHAnsi" w:hAnsiTheme="minorHAnsi" w:cstheme="minorBidi"/>
          <w:sz w:val="21"/>
          <w:szCs w:val="24"/>
          <w:lang w:eastAsia="en-US"/>
        </w:rPr>
        <w:t xml:space="preserve"> – powiedział Wojciech Kirejczyk, </w:t>
      </w:r>
      <w:r w:rsidR="00E93AFA" w:rsidRPr="0035536D">
        <w:rPr>
          <w:rFonts w:asciiTheme="minorHAnsi" w:hAnsiTheme="minorHAnsi" w:cstheme="minorBidi"/>
          <w:sz w:val="21"/>
          <w:szCs w:val="24"/>
          <w:lang w:eastAsia="en-US"/>
        </w:rPr>
        <w:t>Z</w:t>
      </w:r>
      <w:r w:rsidR="00367547" w:rsidRPr="0035536D">
        <w:rPr>
          <w:rFonts w:asciiTheme="minorHAnsi" w:hAnsiTheme="minorHAnsi" w:cstheme="minorBidi"/>
          <w:sz w:val="21"/>
          <w:szCs w:val="24"/>
          <w:lang w:eastAsia="en-US"/>
        </w:rPr>
        <w:t xml:space="preserve">astępca </w:t>
      </w:r>
      <w:r w:rsidR="00E93AFA" w:rsidRPr="0035536D">
        <w:rPr>
          <w:rFonts w:asciiTheme="minorHAnsi" w:hAnsiTheme="minorHAnsi" w:cstheme="minorBidi"/>
          <w:sz w:val="21"/>
          <w:szCs w:val="24"/>
          <w:lang w:eastAsia="en-US"/>
        </w:rPr>
        <w:t>D</w:t>
      </w:r>
      <w:r w:rsidR="00367547" w:rsidRPr="0035536D">
        <w:rPr>
          <w:rFonts w:asciiTheme="minorHAnsi" w:hAnsiTheme="minorHAnsi" w:cstheme="minorBidi"/>
          <w:sz w:val="21"/>
          <w:szCs w:val="24"/>
          <w:lang w:eastAsia="en-US"/>
        </w:rPr>
        <w:t xml:space="preserve">yrektora Biura Programu „Niepodległa”. </w:t>
      </w:r>
      <w:r w:rsidRPr="0035536D">
        <w:rPr>
          <w:rFonts w:asciiTheme="minorHAnsi" w:hAnsiTheme="minorHAnsi" w:cstheme="minorBidi"/>
          <w:sz w:val="21"/>
          <w:szCs w:val="24"/>
          <w:lang w:eastAsia="en-US"/>
        </w:rPr>
        <w:t>–</w:t>
      </w:r>
      <w:r w:rsidR="00367547" w:rsidRPr="0035536D">
        <w:rPr>
          <w:rFonts w:asciiTheme="minorHAnsi" w:hAnsiTheme="minorHAnsi" w:cstheme="minorBidi"/>
          <w:sz w:val="21"/>
          <w:szCs w:val="24"/>
          <w:lang w:eastAsia="en-US"/>
        </w:rPr>
        <w:t xml:space="preserve"> </w:t>
      </w:r>
      <w:r w:rsidR="00952688" w:rsidRPr="0035536D">
        <w:rPr>
          <w:rFonts w:asciiTheme="minorHAnsi" w:hAnsiTheme="minorHAnsi" w:cstheme="minorBidi"/>
          <w:i/>
          <w:sz w:val="21"/>
          <w:szCs w:val="24"/>
          <w:lang w:eastAsia="en-US"/>
        </w:rPr>
        <w:t xml:space="preserve">Działania </w:t>
      </w:r>
      <w:r w:rsidR="00367547" w:rsidRPr="0035536D">
        <w:rPr>
          <w:rFonts w:asciiTheme="minorHAnsi" w:hAnsiTheme="minorHAnsi" w:cstheme="minorBidi"/>
          <w:i/>
          <w:sz w:val="21"/>
          <w:szCs w:val="24"/>
          <w:lang w:eastAsia="en-US"/>
        </w:rPr>
        <w:t xml:space="preserve">koordynuje </w:t>
      </w:r>
      <w:r w:rsidR="00E93AFA" w:rsidRPr="0035536D">
        <w:rPr>
          <w:rFonts w:asciiTheme="minorHAnsi" w:hAnsiTheme="minorHAnsi" w:cstheme="minorBidi"/>
          <w:i/>
          <w:sz w:val="21"/>
          <w:szCs w:val="24"/>
          <w:lang w:eastAsia="en-US"/>
        </w:rPr>
        <w:t xml:space="preserve">w naszym imieniu </w:t>
      </w:r>
      <w:r w:rsidR="00952688" w:rsidRPr="0035536D">
        <w:rPr>
          <w:rFonts w:asciiTheme="minorHAnsi" w:hAnsiTheme="minorHAnsi" w:cstheme="minorBidi"/>
          <w:i/>
          <w:sz w:val="21"/>
          <w:szCs w:val="24"/>
          <w:lang w:eastAsia="en-US"/>
        </w:rPr>
        <w:t>Wielkopolski</w:t>
      </w:r>
      <w:r w:rsidR="00367547" w:rsidRPr="0035536D">
        <w:rPr>
          <w:rFonts w:asciiTheme="minorHAnsi" w:hAnsiTheme="minorHAnsi" w:cstheme="minorBidi"/>
          <w:i/>
          <w:sz w:val="21"/>
          <w:szCs w:val="24"/>
          <w:lang w:eastAsia="en-US"/>
        </w:rPr>
        <w:t>e</w:t>
      </w:r>
      <w:r w:rsidR="00952688" w:rsidRPr="0035536D">
        <w:rPr>
          <w:rFonts w:asciiTheme="minorHAnsi" w:hAnsiTheme="minorHAnsi" w:cstheme="minorBidi"/>
          <w:i/>
          <w:sz w:val="21"/>
          <w:szCs w:val="24"/>
          <w:lang w:eastAsia="en-US"/>
        </w:rPr>
        <w:t xml:space="preserve"> Muzeum Niepodległośc</w:t>
      </w:r>
      <w:r w:rsidR="00367547" w:rsidRPr="0035536D">
        <w:rPr>
          <w:rFonts w:asciiTheme="minorHAnsi" w:hAnsiTheme="minorHAnsi" w:cstheme="minorBidi"/>
          <w:i/>
          <w:sz w:val="21"/>
          <w:szCs w:val="24"/>
          <w:lang w:eastAsia="en-US"/>
        </w:rPr>
        <w:t>i, a realizują je lokalne organizacje. Wierzymy, że to właśnie ludzie żyjący tutaj najskuteczniej zaproszą mieszkańców Wielkopolski do wspólnego świętowania</w:t>
      </w:r>
      <w:r w:rsidR="00DF16D4" w:rsidRPr="0035536D">
        <w:rPr>
          <w:rFonts w:asciiTheme="minorHAnsi" w:hAnsiTheme="minorHAnsi" w:cstheme="minorBidi"/>
          <w:i/>
          <w:sz w:val="21"/>
          <w:szCs w:val="24"/>
          <w:lang w:eastAsia="en-US"/>
        </w:rPr>
        <w:t xml:space="preserve">. Na </w:t>
      </w:r>
      <w:r w:rsidR="00EF0D95" w:rsidRPr="0035536D">
        <w:rPr>
          <w:rFonts w:asciiTheme="minorHAnsi" w:hAnsiTheme="minorHAnsi" w:cstheme="minorBidi"/>
          <w:i/>
          <w:sz w:val="21"/>
          <w:szCs w:val="24"/>
          <w:lang w:eastAsia="en-US"/>
        </w:rPr>
        <w:t xml:space="preserve">obchody </w:t>
      </w:r>
      <w:r w:rsidR="00DF16D4" w:rsidRPr="0035536D">
        <w:rPr>
          <w:rFonts w:asciiTheme="minorHAnsi" w:hAnsiTheme="minorHAnsi" w:cstheme="minorBidi"/>
          <w:i/>
          <w:sz w:val="21"/>
          <w:szCs w:val="24"/>
          <w:lang w:eastAsia="en-US"/>
        </w:rPr>
        <w:t>stuleci</w:t>
      </w:r>
      <w:r w:rsidR="00EF0D95" w:rsidRPr="0035536D">
        <w:rPr>
          <w:rFonts w:asciiTheme="minorHAnsi" w:hAnsiTheme="minorHAnsi" w:cstheme="minorBidi"/>
          <w:i/>
          <w:sz w:val="21"/>
          <w:szCs w:val="24"/>
          <w:lang w:eastAsia="en-US"/>
        </w:rPr>
        <w:t>a</w:t>
      </w:r>
      <w:r w:rsidR="00DF16D4" w:rsidRPr="0035536D">
        <w:rPr>
          <w:rFonts w:asciiTheme="minorHAnsi" w:hAnsiTheme="minorHAnsi" w:cstheme="minorBidi"/>
          <w:i/>
          <w:sz w:val="21"/>
          <w:szCs w:val="24"/>
          <w:lang w:eastAsia="en-US"/>
        </w:rPr>
        <w:t xml:space="preserve"> </w:t>
      </w:r>
      <w:r w:rsidR="00EF0D95" w:rsidRPr="0035536D">
        <w:rPr>
          <w:rFonts w:asciiTheme="minorHAnsi" w:hAnsiTheme="minorHAnsi" w:cstheme="minorBidi"/>
          <w:i/>
          <w:sz w:val="21"/>
          <w:szCs w:val="24"/>
          <w:lang w:eastAsia="en-US"/>
        </w:rPr>
        <w:t xml:space="preserve">Powstania Wielkopolskiego przeznaczyliśmy 500 tys. zł, a wcześniej w ciągu roku z programu dotacyjnego Niepodległa dofinansowania otrzymało 17 projektów na kwotę 860 tys. zł. </w:t>
      </w:r>
      <w:r w:rsidR="00367547" w:rsidRPr="0035536D">
        <w:rPr>
          <w:rFonts w:asciiTheme="minorHAnsi" w:hAnsiTheme="minorHAnsi" w:cstheme="minorBidi"/>
          <w:sz w:val="21"/>
          <w:szCs w:val="24"/>
          <w:lang w:eastAsia="en-US"/>
        </w:rPr>
        <w:t xml:space="preserve"> – dodał Wojciech Kirejczyk</w:t>
      </w:r>
      <w:r w:rsidR="00952688" w:rsidRPr="0035536D">
        <w:rPr>
          <w:rFonts w:asciiTheme="minorHAnsi" w:hAnsiTheme="minorHAnsi" w:cstheme="minorBidi"/>
          <w:sz w:val="21"/>
          <w:szCs w:val="24"/>
          <w:lang w:eastAsia="en-US"/>
        </w:rPr>
        <w:t>.</w:t>
      </w:r>
    </w:p>
    <w:p w:rsidR="00367547" w:rsidRPr="0035536D" w:rsidRDefault="00367547" w:rsidP="00952688">
      <w:pPr>
        <w:spacing w:before="120" w:line="288" w:lineRule="auto"/>
        <w:jc w:val="both"/>
        <w:rPr>
          <w:rFonts w:asciiTheme="minorHAnsi" w:hAnsiTheme="minorHAnsi" w:cstheme="minorBidi"/>
          <w:sz w:val="21"/>
          <w:szCs w:val="24"/>
          <w:lang w:eastAsia="en-US"/>
        </w:rPr>
      </w:pPr>
      <w:r w:rsidRPr="0035536D">
        <w:rPr>
          <w:rFonts w:asciiTheme="minorHAnsi" w:hAnsiTheme="minorHAnsi" w:cstheme="minorBidi"/>
          <w:sz w:val="21"/>
          <w:szCs w:val="24"/>
          <w:lang w:eastAsia="en-US"/>
        </w:rPr>
        <w:t>Pierwsze wydarzenia</w:t>
      </w:r>
      <w:r w:rsidR="00952688" w:rsidRPr="0035536D">
        <w:rPr>
          <w:rFonts w:asciiTheme="minorHAnsi" w:hAnsiTheme="minorHAnsi" w:cstheme="minorBidi"/>
          <w:sz w:val="21"/>
          <w:szCs w:val="24"/>
          <w:lang w:eastAsia="en-US"/>
        </w:rPr>
        <w:t>, które upamiętniają ten zakończony sukcesem zryw narodowy</w:t>
      </w:r>
      <w:r w:rsidRPr="0035536D">
        <w:rPr>
          <w:rFonts w:asciiTheme="minorHAnsi" w:hAnsiTheme="minorHAnsi" w:cstheme="minorBidi"/>
          <w:sz w:val="21"/>
          <w:szCs w:val="24"/>
          <w:lang w:eastAsia="en-US"/>
        </w:rPr>
        <w:t xml:space="preserve"> odbyły się już na w połowie listopada 2018 roku</w:t>
      </w:r>
      <w:r w:rsidR="00952688" w:rsidRPr="0035536D">
        <w:rPr>
          <w:rFonts w:asciiTheme="minorHAnsi" w:hAnsiTheme="minorHAnsi" w:cstheme="minorBidi"/>
          <w:sz w:val="21"/>
          <w:szCs w:val="24"/>
          <w:lang w:eastAsia="en-US"/>
        </w:rPr>
        <w:t xml:space="preserve">. </w:t>
      </w:r>
    </w:p>
    <w:p w:rsidR="007D6013" w:rsidRPr="0035536D" w:rsidRDefault="002B5302" w:rsidP="00952688">
      <w:pPr>
        <w:spacing w:before="120" w:line="288" w:lineRule="auto"/>
        <w:jc w:val="both"/>
        <w:rPr>
          <w:rFonts w:asciiTheme="minorHAnsi" w:hAnsiTheme="minorHAnsi" w:cstheme="minorBidi"/>
          <w:sz w:val="21"/>
          <w:szCs w:val="24"/>
          <w:lang w:eastAsia="en-US"/>
        </w:rPr>
      </w:pPr>
      <w:r w:rsidRPr="0035536D">
        <w:rPr>
          <w:rFonts w:asciiTheme="minorHAnsi" w:hAnsiTheme="minorHAnsi" w:cstheme="minorBidi"/>
          <w:sz w:val="21"/>
          <w:szCs w:val="24"/>
          <w:lang w:eastAsia="en-US"/>
        </w:rPr>
        <w:t>–</w:t>
      </w:r>
      <w:r w:rsidR="00367547" w:rsidRPr="0035536D">
        <w:rPr>
          <w:rFonts w:asciiTheme="minorHAnsi" w:hAnsiTheme="minorHAnsi" w:cstheme="minorBidi"/>
          <w:sz w:val="21"/>
          <w:szCs w:val="24"/>
          <w:lang w:eastAsia="en-US"/>
        </w:rPr>
        <w:t xml:space="preserve"> </w:t>
      </w:r>
      <w:r w:rsidR="00E93AFA" w:rsidRPr="0035536D">
        <w:rPr>
          <w:rFonts w:asciiTheme="minorHAnsi" w:hAnsiTheme="minorHAnsi" w:cstheme="minorBidi"/>
          <w:i/>
          <w:sz w:val="21"/>
          <w:szCs w:val="24"/>
          <w:lang w:eastAsia="en-US"/>
        </w:rPr>
        <w:t xml:space="preserve">Realizację </w:t>
      </w:r>
      <w:r w:rsidR="00367547" w:rsidRPr="0035536D">
        <w:rPr>
          <w:rFonts w:asciiTheme="minorHAnsi" w:hAnsiTheme="minorHAnsi" w:cstheme="minorBidi"/>
          <w:i/>
          <w:sz w:val="21"/>
          <w:szCs w:val="24"/>
          <w:lang w:eastAsia="en-US"/>
        </w:rPr>
        <w:t>pierwsz</w:t>
      </w:r>
      <w:r w:rsidR="00E93AFA" w:rsidRPr="0035536D">
        <w:rPr>
          <w:rFonts w:asciiTheme="minorHAnsi" w:hAnsiTheme="minorHAnsi" w:cstheme="minorBidi"/>
          <w:i/>
          <w:sz w:val="21"/>
          <w:szCs w:val="24"/>
          <w:lang w:eastAsia="en-US"/>
        </w:rPr>
        <w:t>ych</w:t>
      </w:r>
      <w:r w:rsidR="00367547" w:rsidRPr="0035536D">
        <w:rPr>
          <w:rFonts w:asciiTheme="minorHAnsi" w:hAnsiTheme="minorHAnsi" w:cstheme="minorBidi"/>
          <w:i/>
          <w:sz w:val="21"/>
          <w:szCs w:val="24"/>
          <w:lang w:eastAsia="en-US"/>
        </w:rPr>
        <w:t xml:space="preserve"> projekt</w:t>
      </w:r>
      <w:r w:rsidR="00E93AFA" w:rsidRPr="0035536D">
        <w:rPr>
          <w:rFonts w:asciiTheme="minorHAnsi" w:hAnsiTheme="minorHAnsi" w:cstheme="minorBidi"/>
          <w:i/>
          <w:sz w:val="21"/>
          <w:szCs w:val="24"/>
          <w:lang w:eastAsia="en-US"/>
        </w:rPr>
        <w:t>ów zaczęliśmy</w:t>
      </w:r>
      <w:r w:rsidR="00367547" w:rsidRPr="0035536D">
        <w:rPr>
          <w:rFonts w:asciiTheme="minorHAnsi" w:hAnsiTheme="minorHAnsi" w:cstheme="minorBidi"/>
          <w:i/>
          <w:sz w:val="21"/>
          <w:szCs w:val="24"/>
          <w:lang w:eastAsia="en-US"/>
        </w:rPr>
        <w:t xml:space="preserve"> 15 listopada, </w:t>
      </w:r>
      <w:r w:rsidR="00E93AFA" w:rsidRPr="0035536D">
        <w:rPr>
          <w:rFonts w:asciiTheme="minorHAnsi" w:hAnsiTheme="minorHAnsi" w:cstheme="minorBidi"/>
          <w:i/>
          <w:sz w:val="21"/>
          <w:szCs w:val="24"/>
          <w:lang w:eastAsia="en-US"/>
        </w:rPr>
        <w:t>a</w:t>
      </w:r>
      <w:r w:rsidR="00367547" w:rsidRPr="0035536D">
        <w:rPr>
          <w:rFonts w:asciiTheme="minorHAnsi" w:hAnsiTheme="minorHAnsi" w:cstheme="minorBidi"/>
          <w:i/>
          <w:sz w:val="21"/>
          <w:szCs w:val="24"/>
          <w:lang w:eastAsia="en-US"/>
        </w:rPr>
        <w:t xml:space="preserve"> </w:t>
      </w:r>
      <w:r w:rsidRPr="0035536D">
        <w:rPr>
          <w:rFonts w:asciiTheme="minorHAnsi" w:hAnsiTheme="minorHAnsi" w:cstheme="minorBidi"/>
          <w:i/>
          <w:sz w:val="21"/>
          <w:szCs w:val="24"/>
          <w:lang w:eastAsia="en-US"/>
        </w:rPr>
        <w:t>k</w:t>
      </w:r>
      <w:r w:rsidR="00367547" w:rsidRPr="0035536D">
        <w:rPr>
          <w:rFonts w:asciiTheme="minorHAnsi" w:hAnsiTheme="minorHAnsi" w:cstheme="minorBidi"/>
          <w:i/>
          <w:sz w:val="21"/>
          <w:szCs w:val="24"/>
          <w:lang w:eastAsia="en-US"/>
        </w:rPr>
        <w:t xml:space="preserve">ulminacyjnym momentem </w:t>
      </w:r>
      <w:r w:rsidRPr="0035536D">
        <w:rPr>
          <w:rFonts w:asciiTheme="minorHAnsi" w:hAnsiTheme="minorHAnsi" w:cstheme="minorBidi"/>
          <w:i/>
          <w:sz w:val="21"/>
          <w:szCs w:val="24"/>
          <w:lang w:eastAsia="en-US"/>
        </w:rPr>
        <w:t>będą oczywiście</w:t>
      </w:r>
      <w:r w:rsidR="00E93AFA" w:rsidRPr="0035536D">
        <w:rPr>
          <w:rFonts w:asciiTheme="minorHAnsi" w:hAnsiTheme="minorHAnsi" w:cstheme="minorBidi"/>
          <w:i/>
          <w:sz w:val="21"/>
          <w:szCs w:val="24"/>
          <w:lang w:eastAsia="en-US"/>
        </w:rPr>
        <w:t xml:space="preserve"> dni od</w:t>
      </w:r>
      <w:r w:rsidR="00367547" w:rsidRPr="0035536D">
        <w:rPr>
          <w:rFonts w:asciiTheme="minorHAnsi" w:hAnsiTheme="minorHAnsi" w:cstheme="minorBidi"/>
          <w:i/>
          <w:sz w:val="21"/>
          <w:szCs w:val="24"/>
          <w:lang w:eastAsia="en-US"/>
        </w:rPr>
        <w:t xml:space="preserve"> </w:t>
      </w:r>
      <w:r w:rsidR="00952688" w:rsidRPr="0035536D">
        <w:rPr>
          <w:rFonts w:asciiTheme="minorHAnsi" w:hAnsiTheme="minorHAnsi" w:cstheme="minorBidi"/>
          <w:i/>
          <w:sz w:val="21"/>
          <w:szCs w:val="24"/>
          <w:lang w:eastAsia="en-US"/>
        </w:rPr>
        <w:t>2</w:t>
      </w:r>
      <w:r w:rsidRPr="0035536D">
        <w:rPr>
          <w:rFonts w:asciiTheme="minorHAnsi" w:hAnsiTheme="minorHAnsi" w:cstheme="minorBidi"/>
          <w:i/>
          <w:sz w:val="21"/>
          <w:szCs w:val="24"/>
          <w:lang w:eastAsia="en-US"/>
        </w:rPr>
        <w:t>6 do 28</w:t>
      </w:r>
      <w:r w:rsidR="00952688" w:rsidRPr="0035536D">
        <w:rPr>
          <w:rFonts w:asciiTheme="minorHAnsi" w:hAnsiTheme="minorHAnsi" w:cstheme="minorBidi"/>
          <w:i/>
          <w:sz w:val="21"/>
          <w:szCs w:val="24"/>
          <w:lang w:eastAsia="en-US"/>
        </w:rPr>
        <w:t xml:space="preserve"> grudnia</w:t>
      </w:r>
      <w:r w:rsidRPr="0035536D">
        <w:rPr>
          <w:rFonts w:asciiTheme="minorHAnsi" w:hAnsiTheme="minorHAnsi" w:cstheme="minorBidi"/>
          <w:i/>
          <w:sz w:val="21"/>
          <w:szCs w:val="24"/>
          <w:lang w:eastAsia="en-US"/>
        </w:rPr>
        <w:t>. To właśnie</w:t>
      </w:r>
      <w:r w:rsidR="00952688" w:rsidRPr="0035536D">
        <w:rPr>
          <w:rFonts w:asciiTheme="minorHAnsi" w:hAnsiTheme="minorHAnsi" w:cstheme="minorBidi"/>
          <w:i/>
          <w:sz w:val="21"/>
          <w:szCs w:val="24"/>
          <w:lang w:eastAsia="en-US"/>
        </w:rPr>
        <w:t xml:space="preserve"> dzień po słynnym przemówieniu Ignacego Jana Paderewskiego z balkonu hotelu Bazar</w:t>
      </w:r>
      <w:r w:rsidRPr="0035536D">
        <w:rPr>
          <w:rFonts w:asciiTheme="minorHAnsi" w:hAnsiTheme="minorHAnsi" w:cstheme="minorBidi"/>
          <w:i/>
          <w:sz w:val="21"/>
          <w:szCs w:val="24"/>
          <w:lang w:eastAsia="en-US"/>
        </w:rPr>
        <w:t xml:space="preserve"> wybuchło Powstanie</w:t>
      </w:r>
      <w:r w:rsidRPr="0035536D">
        <w:rPr>
          <w:rFonts w:asciiTheme="minorHAnsi" w:hAnsiTheme="minorHAnsi" w:cstheme="minorBidi"/>
          <w:sz w:val="21"/>
          <w:szCs w:val="24"/>
          <w:lang w:eastAsia="en-US"/>
        </w:rPr>
        <w:t xml:space="preserve"> – opowiada Tomasz Łęcki, </w:t>
      </w:r>
      <w:r w:rsidR="00E93AFA" w:rsidRPr="0035536D">
        <w:rPr>
          <w:rFonts w:asciiTheme="minorHAnsi" w:hAnsiTheme="minorHAnsi" w:cstheme="minorBidi"/>
          <w:sz w:val="21"/>
          <w:szCs w:val="24"/>
          <w:lang w:eastAsia="en-US"/>
        </w:rPr>
        <w:t>D</w:t>
      </w:r>
      <w:r w:rsidRPr="0035536D">
        <w:rPr>
          <w:rFonts w:asciiTheme="minorHAnsi" w:hAnsiTheme="minorHAnsi" w:cstheme="minorBidi"/>
          <w:sz w:val="21"/>
          <w:szCs w:val="24"/>
          <w:lang w:eastAsia="en-US"/>
        </w:rPr>
        <w:t xml:space="preserve">yrektor Wielkopolskiego Muzeum Niepodległości. – </w:t>
      </w:r>
      <w:r w:rsidRPr="0035536D">
        <w:rPr>
          <w:rFonts w:asciiTheme="minorHAnsi" w:hAnsiTheme="minorHAnsi" w:cstheme="minorBidi"/>
          <w:i/>
          <w:sz w:val="21"/>
          <w:szCs w:val="24"/>
          <w:lang w:eastAsia="en-US"/>
        </w:rPr>
        <w:t>Dokładnie sto lat po tamtych wydarzeniach, 26 grudnia, zaprosimy Poznaniaków na inscenizację wjazdu Paderewskiego do Poznania, a dzień później zainscenizujemy walki przed Odwachem. Kończymy 28 grudnia koncertem na Rynku</w:t>
      </w:r>
      <w:r w:rsidRPr="0035536D">
        <w:rPr>
          <w:rFonts w:asciiTheme="minorHAnsi" w:hAnsiTheme="minorHAnsi" w:cstheme="minorBidi"/>
          <w:sz w:val="21"/>
          <w:szCs w:val="24"/>
          <w:lang w:eastAsia="en-US"/>
        </w:rPr>
        <w:t xml:space="preserve"> – dodaje Tomasz Łęcki. </w:t>
      </w:r>
    </w:p>
    <w:p w:rsidR="007D6013" w:rsidRPr="0035536D" w:rsidRDefault="002B5302" w:rsidP="00952688">
      <w:pPr>
        <w:spacing w:before="120" w:line="288" w:lineRule="auto"/>
        <w:jc w:val="both"/>
        <w:rPr>
          <w:rFonts w:asciiTheme="minorHAnsi" w:hAnsiTheme="minorHAnsi" w:cstheme="minorBidi"/>
          <w:sz w:val="21"/>
          <w:szCs w:val="24"/>
          <w:lang w:eastAsia="en-US"/>
        </w:rPr>
      </w:pPr>
      <w:r w:rsidRPr="0035536D">
        <w:rPr>
          <w:rFonts w:asciiTheme="minorHAnsi" w:hAnsiTheme="minorHAnsi" w:cstheme="minorBidi"/>
          <w:sz w:val="21"/>
          <w:szCs w:val="24"/>
          <w:lang w:eastAsia="en-US"/>
        </w:rPr>
        <w:t xml:space="preserve">Działania Wielkopolskiego Muzeum Niepodległości to fragment całego projektu obchodów. Już od listopada trwały konkursy, </w:t>
      </w:r>
      <w:r w:rsidR="007D6013" w:rsidRPr="0035536D">
        <w:rPr>
          <w:rFonts w:asciiTheme="minorHAnsi" w:hAnsiTheme="minorHAnsi" w:cstheme="minorBidi"/>
          <w:sz w:val="21"/>
          <w:szCs w:val="24"/>
          <w:lang w:eastAsia="en-US"/>
        </w:rPr>
        <w:t xml:space="preserve">prace nad wydawnictwami edukacyjnymi czy działania edukacyjne z dziećmi. W pierwszych dniach grudnia ruszyły </w:t>
      </w:r>
      <w:r w:rsidR="00952688" w:rsidRPr="0035536D">
        <w:rPr>
          <w:rFonts w:asciiTheme="minorHAnsi" w:hAnsiTheme="minorHAnsi" w:cstheme="minorBidi"/>
          <w:sz w:val="21"/>
          <w:szCs w:val="24"/>
          <w:lang w:eastAsia="en-US"/>
        </w:rPr>
        <w:t xml:space="preserve">Inicjatywy muzyczne </w:t>
      </w:r>
      <w:r w:rsidR="007D6013" w:rsidRPr="0035536D">
        <w:rPr>
          <w:rFonts w:asciiTheme="minorHAnsi" w:hAnsiTheme="minorHAnsi" w:cstheme="minorBidi"/>
          <w:sz w:val="21"/>
          <w:szCs w:val="24"/>
          <w:lang w:eastAsia="en-US"/>
        </w:rPr>
        <w:t>takie jak</w:t>
      </w:r>
      <w:r w:rsidR="00952688" w:rsidRPr="0035536D">
        <w:rPr>
          <w:rFonts w:asciiTheme="minorHAnsi" w:hAnsiTheme="minorHAnsi" w:cstheme="minorBidi"/>
          <w:sz w:val="21"/>
          <w:szCs w:val="24"/>
          <w:lang w:eastAsia="en-US"/>
        </w:rPr>
        <w:t xml:space="preserve"> występ Zespołu Pieśni i Tańca </w:t>
      </w:r>
      <w:proofErr w:type="spellStart"/>
      <w:r w:rsidR="00952688" w:rsidRPr="0035536D">
        <w:rPr>
          <w:rFonts w:asciiTheme="minorHAnsi" w:hAnsiTheme="minorHAnsi" w:cstheme="minorBidi"/>
          <w:sz w:val="21"/>
          <w:szCs w:val="24"/>
          <w:lang w:eastAsia="en-US"/>
        </w:rPr>
        <w:t>Chludowianie</w:t>
      </w:r>
      <w:proofErr w:type="spellEnd"/>
      <w:r w:rsidR="00952688" w:rsidRPr="0035536D">
        <w:rPr>
          <w:rFonts w:asciiTheme="minorHAnsi" w:hAnsiTheme="minorHAnsi" w:cstheme="minorBidi"/>
          <w:sz w:val="21"/>
          <w:szCs w:val="24"/>
          <w:lang w:eastAsia="en-US"/>
        </w:rPr>
        <w:t xml:space="preserve"> w Chludowie</w:t>
      </w:r>
      <w:r w:rsidR="007D6013" w:rsidRPr="0035536D">
        <w:rPr>
          <w:rFonts w:asciiTheme="minorHAnsi" w:hAnsiTheme="minorHAnsi" w:cstheme="minorBidi"/>
          <w:sz w:val="21"/>
          <w:szCs w:val="24"/>
          <w:lang w:eastAsia="en-US"/>
        </w:rPr>
        <w:t xml:space="preserve"> czy</w:t>
      </w:r>
      <w:r w:rsidR="00952688" w:rsidRPr="0035536D">
        <w:rPr>
          <w:rFonts w:asciiTheme="minorHAnsi" w:hAnsiTheme="minorHAnsi" w:cstheme="minorBidi"/>
          <w:sz w:val="21"/>
          <w:szCs w:val="24"/>
          <w:lang w:eastAsia="en-US"/>
        </w:rPr>
        <w:t xml:space="preserve"> koncert </w:t>
      </w:r>
      <w:proofErr w:type="spellStart"/>
      <w:r w:rsidR="00952688" w:rsidRPr="0035536D">
        <w:rPr>
          <w:rFonts w:asciiTheme="minorHAnsi" w:hAnsiTheme="minorHAnsi" w:cstheme="minorBidi"/>
          <w:sz w:val="21"/>
          <w:szCs w:val="24"/>
          <w:lang w:eastAsia="en-US"/>
        </w:rPr>
        <w:t>megachóru</w:t>
      </w:r>
      <w:proofErr w:type="spellEnd"/>
      <w:r w:rsidR="00952688" w:rsidRPr="0035536D">
        <w:rPr>
          <w:rFonts w:asciiTheme="minorHAnsi" w:hAnsiTheme="minorHAnsi" w:cstheme="minorBidi"/>
          <w:sz w:val="21"/>
          <w:szCs w:val="24"/>
          <w:lang w:eastAsia="en-US"/>
        </w:rPr>
        <w:t xml:space="preserve"> złożonego z 12 chórów w Gnieźnie</w:t>
      </w:r>
      <w:r w:rsidR="007468CF" w:rsidRPr="0035536D">
        <w:rPr>
          <w:rFonts w:asciiTheme="minorHAnsi" w:hAnsiTheme="minorHAnsi" w:cstheme="minorBidi"/>
          <w:sz w:val="21"/>
          <w:szCs w:val="24"/>
          <w:lang w:eastAsia="en-US"/>
        </w:rPr>
        <w:t xml:space="preserve"> oraz inscenizowany </w:t>
      </w:r>
      <w:r w:rsidR="004A39A9" w:rsidRPr="0035536D">
        <w:rPr>
          <w:rFonts w:asciiTheme="minorHAnsi" w:hAnsiTheme="minorHAnsi" w:cstheme="minorBidi"/>
          <w:sz w:val="21"/>
          <w:szCs w:val="24"/>
          <w:lang w:eastAsia="en-US"/>
        </w:rPr>
        <w:t xml:space="preserve">pochód </w:t>
      </w:r>
      <w:r w:rsidR="007468CF" w:rsidRPr="0035536D">
        <w:rPr>
          <w:rFonts w:asciiTheme="minorHAnsi" w:hAnsiTheme="minorHAnsi" w:cstheme="minorBidi"/>
          <w:sz w:val="21"/>
          <w:szCs w:val="24"/>
          <w:lang w:eastAsia="en-US"/>
        </w:rPr>
        <w:t xml:space="preserve">ulicami Poznania w setną rocznicę Polskiego Sejmu Dzielnicowego. </w:t>
      </w:r>
    </w:p>
    <w:p w:rsidR="007D6013" w:rsidRPr="0035536D" w:rsidRDefault="007D6013" w:rsidP="00952688">
      <w:pPr>
        <w:spacing w:before="120" w:line="288" w:lineRule="auto"/>
        <w:jc w:val="both"/>
        <w:rPr>
          <w:rFonts w:asciiTheme="minorHAnsi" w:hAnsiTheme="minorHAnsi" w:cstheme="minorBidi"/>
          <w:sz w:val="21"/>
          <w:szCs w:val="24"/>
          <w:lang w:eastAsia="en-US"/>
        </w:rPr>
      </w:pPr>
      <w:r w:rsidRPr="0035536D">
        <w:rPr>
          <w:rFonts w:asciiTheme="minorHAnsi" w:hAnsiTheme="minorHAnsi" w:cstheme="minorBidi"/>
          <w:sz w:val="21"/>
          <w:szCs w:val="24"/>
          <w:lang w:eastAsia="en-US"/>
        </w:rPr>
        <w:t xml:space="preserve">– Do 20 grudnia odbędzie się 16 projektów dofinansowanych ze środków Programu Wieloletniego „Niepodległa”, a kolejne 10 wydarzeń zaplanowane jest na 26 do 28 grudnia – uzupełnia </w:t>
      </w:r>
      <w:r w:rsidR="006A0284" w:rsidRPr="0035536D">
        <w:rPr>
          <w:rFonts w:asciiTheme="minorHAnsi" w:hAnsiTheme="minorHAnsi" w:cstheme="minorBidi"/>
          <w:sz w:val="21"/>
          <w:szCs w:val="24"/>
          <w:lang w:eastAsia="en-US"/>
        </w:rPr>
        <w:t>D</w:t>
      </w:r>
      <w:r w:rsidRPr="0035536D">
        <w:rPr>
          <w:rFonts w:asciiTheme="minorHAnsi" w:hAnsiTheme="minorHAnsi" w:cstheme="minorBidi"/>
          <w:sz w:val="21"/>
          <w:szCs w:val="24"/>
          <w:lang w:eastAsia="en-US"/>
        </w:rPr>
        <w:t xml:space="preserve">yrektor Łęcki. </w:t>
      </w:r>
    </w:p>
    <w:p w:rsidR="00D84F91" w:rsidRDefault="00D84F91" w:rsidP="00952688">
      <w:pPr>
        <w:spacing w:before="120" w:line="288" w:lineRule="auto"/>
        <w:jc w:val="both"/>
        <w:rPr>
          <w:rFonts w:asciiTheme="minorHAnsi" w:hAnsiTheme="minorHAnsi" w:cstheme="minorBidi"/>
          <w:sz w:val="21"/>
          <w:szCs w:val="24"/>
          <w:lang w:eastAsia="en-US"/>
        </w:rPr>
      </w:pPr>
      <w:r w:rsidRPr="0035536D">
        <w:rPr>
          <w:rFonts w:asciiTheme="minorHAnsi" w:hAnsiTheme="minorHAnsi" w:cstheme="minorBidi"/>
          <w:sz w:val="21"/>
          <w:szCs w:val="24"/>
          <w:lang w:eastAsia="en-US"/>
        </w:rPr>
        <w:t>Więcej informacji o działaniach związanych z setną rocznicą Powstania Wielkopolskiego na stronach wmn.poznan.pl oraz niepodlegla.gov.pl.</w:t>
      </w:r>
    </w:p>
    <w:p w:rsidR="0035536D" w:rsidRPr="0035536D" w:rsidRDefault="0035536D" w:rsidP="00952688">
      <w:pPr>
        <w:spacing w:before="120" w:line="288" w:lineRule="auto"/>
        <w:jc w:val="both"/>
        <w:rPr>
          <w:rFonts w:asciiTheme="minorHAnsi" w:hAnsiTheme="minorHAnsi" w:cstheme="minorBidi"/>
          <w:sz w:val="21"/>
          <w:szCs w:val="24"/>
          <w:lang w:eastAsia="en-US"/>
        </w:rPr>
      </w:pPr>
      <w:bookmarkStart w:id="0" w:name="_GoBack"/>
      <w:bookmarkEnd w:id="0"/>
    </w:p>
    <w:tbl>
      <w:tblPr>
        <w:tblStyle w:val="Siatkatabelijasn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284"/>
        <w:gridCol w:w="4241"/>
      </w:tblGrid>
      <w:tr w:rsidR="00D84F91" w:rsidRPr="0035536D" w:rsidTr="00D84F91">
        <w:tc>
          <w:tcPr>
            <w:tcW w:w="4531" w:type="dxa"/>
          </w:tcPr>
          <w:p w:rsidR="00D84F91" w:rsidRPr="0035536D" w:rsidRDefault="00D84F91" w:rsidP="00D84F91">
            <w:pPr>
              <w:spacing w:before="120" w:line="288" w:lineRule="auto"/>
              <w:jc w:val="both"/>
              <w:rPr>
                <w:rFonts w:asciiTheme="minorHAnsi" w:hAnsiTheme="minorHAnsi" w:cstheme="minorBidi"/>
                <w:sz w:val="21"/>
                <w:szCs w:val="24"/>
                <w:lang w:eastAsia="en-US"/>
              </w:rPr>
            </w:pPr>
            <w:r w:rsidRPr="0035536D">
              <w:rPr>
                <w:rFonts w:asciiTheme="minorHAnsi" w:hAnsiTheme="minorHAnsi" w:cstheme="minorBidi"/>
                <w:sz w:val="21"/>
                <w:szCs w:val="24"/>
                <w:lang w:eastAsia="en-US"/>
              </w:rPr>
              <w:t>Anna Sochacka</w:t>
            </w:r>
            <w:r w:rsidRPr="0035536D">
              <w:rPr>
                <w:rFonts w:asciiTheme="minorHAnsi" w:hAnsiTheme="minorHAnsi" w:cstheme="minorBidi"/>
                <w:sz w:val="21"/>
                <w:szCs w:val="24"/>
                <w:lang w:eastAsia="en-US"/>
              </w:rPr>
              <w:tab/>
            </w:r>
            <w:r w:rsidRPr="0035536D">
              <w:rPr>
                <w:rFonts w:asciiTheme="minorHAnsi" w:hAnsiTheme="minorHAnsi" w:cstheme="minorBidi"/>
                <w:sz w:val="21"/>
                <w:szCs w:val="24"/>
                <w:lang w:eastAsia="en-US"/>
              </w:rPr>
              <w:br/>
              <w:t>Wielkopolskie Muzeum Niepodległości</w:t>
            </w:r>
            <w:r w:rsidRPr="0035536D">
              <w:rPr>
                <w:rFonts w:asciiTheme="minorHAnsi" w:hAnsiTheme="minorHAnsi" w:cstheme="minorBidi"/>
                <w:sz w:val="21"/>
                <w:szCs w:val="24"/>
                <w:lang w:eastAsia="en-US"/>
              </w:rPr>
              <w:tab/>
            </w:r>
            <w:r w:rsidRPr="0035536D">
              <w:rPr>
                <w:rFonts w:asciiTheme="minorHAnsi" w:hAnsiTheme="minorHAnsi" w:cstheme="minorBidi"/>
                <w:sz w:val="21"/>
                <w:szCs w:val="24"/>
                <w:lang w:eastAsia="en-US"/>
              </w:rPr>
              <w:br/>
              <w:t xml:space="preserve">a.sochacka@wmn.poznan.pl, </w:t>
            </w:r>
            <w:r w:rsidRPr="0035536D">
              <w:rPr>
                <w:rFonts w:asciiTheme="minorHAnsi" w:hAnsiTheme="minorHAnsi" w:cstheme="minorBidi"/>
                <w:sz w:val="21"/>
                <w:szCs w:val="24"/>
                <w:lang w:eastAsia="en-US"/>
              </w:rPr>
              <w:br/>
              <w:t>tel.: 669 333 737 / 61 851 72 89</w:t>
            </w:r>
          </w:p>
        </w:tc>
        <w:tc>
          <w:tcPr>
            <w:tcW w:w="284" w:type="dxa"/>
          </w:tcPr>
          <w:p w:rsidR="00D84F91" w:rsidRPr="0035536D" w:rsidRDefault="00D84F91" w:rsidP="00D84F91">
            <w:pPr>
              <w:spacing w:before="120" w:line="288" w:lineRule="auto"/>
              <w:jc w:val="both"/>
              <w:rPr>
                <w:rFonts w:asciiTheme="minorHAnsi" w:hAnsiTheme="minorHAnsi" w:cstheme="minorBidi"/>
                <w:sz w:val="21"/>
                <w:szCs w:val="24"/>
                <w:lang w:eastAsia="en-US"/>
              </w:rPr>
            </w:pPr>
          </w:p>
        </w:tc>
        <w:tc>
          <w:tcPr>
            <w:tcW w:w="4241" w:type="dxa"/>
          </w:tcPr>
          <w:p w:rsidR="00D84F91" w:rsidRPr="0035536D" w:rsidRDefault="00D84F91" w:rsidP="00D84F91">
            <w:pPr>
              <w:spacing w:before="120" w:line="288" w:lineRule="auto"/>
              <w:jc w:val="both"/>
              <w:rPr>
                <w:rFonts w:asciiTheme="minorHAnsi" w:hAnsiTheme="minorHAnsi" w:cstheme="minorBidi"/>
                <w:sz w:val="21"/>
                <w:szCs w:val="24"/>
                <w:lang w:eastAsia="en-US"/>
              </w:rPr>
            </w:pPr>
            <w:r w:rsidRPr="0035536D">
              <w:rPr>
                <w:rFonts w:asciiTheme="minorHAnsi" w:hAnsiTheme="minorHAnsi" w:cstheme="minorBidi"/>
                <w:sz w:val="21"/>
                <w:szCs w:val="24"/>
                <w:lang w:eastAsia="en-US"/>
              </w:rPr>
              <w:t>Kamil Wnuk</w:t>
            </w:r>
            <w:r w:rsidRPr="0035536D">
              <w:rPr>
                <w:rFonts w:asciiTheme="minorHAnsi" w:hAnsiTheme="minorHAnsi" w:cstheme="minorBidi"/>
                <w:sz w:val="21"/>
                <w:szCs w:val="24"/>
                <w:lang w:eastAsia="en-US"/>
              </w:rPr>
              <w:tab/>
            </w:r>
            <w:r w:rsidRPr="0035536D">
              <w:rPr>
                <w:rFonts w:asciiTheme="minorHAnsi" w:hAnsiTheme="minorHAnsi" w:cstheme="minorBidi"/>
                <w:sz w:val="21"/>
                <w:szCs w:val="24"/>
                <w:lang w:eastAsia="en-US"/>
              </w:rPr>
              <w:br/>
              <w:t>Biuro Programu Niepodległa</w:t>
            </w:r>
            <w:r w:rsidRPr="0035536D">
              <w:rPr>
                <w:rFonts w:asciiTheme="minorHAnsi" w:hAnsiTheme="minorHAnsi" w:cstheme="minorBidi"/>
                <w:sz w:val="21"/>
                <w:szCs w:val="24"/>
                <w:lang w:eastAsia="en-US"/>
              </w:rPr>
              <w:tab/>
            </w:r>
            <w:r w:rsidRPr="0035536D">
              <w:rPr>
                <w:rFonts w:asciiTheme="minorHAnsi" w:hAnsiTheme="minorHAnsi" w:cstheme="minorBidi"/>
                <w:sz w:val="21"/>
                <w:szCs w:val="24"/>
                <w:lang w:eastAsia="en-US"/>
              </w:rPr>
              <w:br/>
              <w:t>kwnuk@niepodlegla.gov.pl</w:t>
            </w:r>
            <w:r w:rsidRPr="0035536D">
              <w:rPr>
                <w:rFonts w:asciiTheme="minorHAnsi" w:hAnsiTheme="minorHAnsi" w:cstheme="minorBidi"/>
                <w:sz w:val="21"/>
                <w:szCs w:val="24"/>
                <w:lang w:eastAsia="en-US"/>
              </w:rPr>
              <w:tab/>
            </w:r>
            <w:r w:rsidRPr="0035536D">
              <w:rPr>
                <w:rFonts w:asciiTheme="minorHAnsi" w:hAnsiTheme="minorHAnsi" w:cstheme="minorBidi"/>
                <w:sz w:val="21"/>
                <w:szCs w:val="24"/>
                <w:lang w:eastAsia="en-US"/>
              </w:rPr>
              <w:br/>
              <w:t>tel. +48 797 143 508</w:t>
            </w:r>
          </w:p>
        </w:tc>
      </w:tr>
    </w:tbl>
    <w:p w:rsidR="00952688" w:rsidRPr="0035536D" w:rsidRDefault="00952688" w:rsidP="00D84F91">
      <w:pPr>
        <w:spacing w:before="120" w:line="288" w:lineRule="auto"/>
        <w:jc w:val="both"/>
        <w:rPr>
          <w:rFonts w:asciiTheme="minorHAnsi" w:hAnsiTheme="minorHAnsi" w:cstheme="minorBidi"/>
          <w:sz w:val="21"/>
          <w:szCs w:val="24"/>
          <w:lang w:val="en-US" w:eastAsia="en-US"/>
        </w:rPr>
      </w:pPr>
    </w:p>
    <w:sectPr w:rsidR="00952688" w:rsidRPr="0035536D" w:rsidSect="00D84F91">
      <w:headerReference w:type="first" r:id="rId6"/>
      <w:pgSz w:w="11900" w:h="16840"/>
      <w:pgMar w:top="1976" w:right="1417" w:bottom="80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7794" w:rsidRDefault="007E7794" w:rsidP="00E450A5">
      <w:r>
        <w:separator/>
      </w:r>
    </w:p>
  </w:endnote>
  <w:endnote w:type="continuationSeparator" w:id="0">
    <w:p w:rsidR="007E7794" w:rsidRDefault="007E7794" w:rsidP="00E45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7794" w:rsidRDefault="007E7794" w:rsidP="00E450A5">
      <w:r>
        <w:separator/>
      </w:r>
    </w:p>
  </w:footnote>
  <w:footnote w:type="continuationSeparator" w:id="0">
    <w:p w:rsidR="007E7794" w:rsidRDefault="007E7794" w:rsidP="00E450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50A5" w:rsidRDefault="008A55B1">
    <w:pPr>
      <w:pStyle w:val="Nagwek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4391220</wp:posOffset>
          </wp:positionH>
          <wp:positionV relativeFrom="paragraph">
            <wp:posOffset>-182245</wp:posOffset>
          </wp:positionV>
          <wp:extent cx="1219200" cy="104140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mn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9200" cy="1041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450A5" w:rsidRPr="00E450A5">
      <w:rPr>
        <w:noProof/>
      </w:rPr>
      <w:drawing>
        <wp:anchor distT="0" distB="0" distL="114300" distR="114300" simplePos="0" relativeHeight="251659264" behindDoc="1" locked="0" layoutInCell="1" allowOverlap="1" wp14:anchorId="7132C545" wp14:editId="43C6DD41">
          <wp:simplePos x="0" y="0"/>
          <wp:positionH relativeFrom="column">
            <wp:posOffset>2540</wp:posOffset>
          </wp:positionH>
          <wp:positionV relativeFrom="paragraph">
            <wp:posOffset>-60325</wp:posOffset>
          </wp:positionV>
          <wp:extent cx="3590925" cy="727075"/>
          <wp:effectExtent l="0" t="0" r="3175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90925" cy="727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146D"/>
    <w:rsid w:val="00021185"/>
    <w:rsid w:val="000A6AEF"/>
    <w:rsid w:val="000B0B19"/>
    <w:rsid w:val="000E18EE"/>
    <w:rsid w:val="000F2FAE"/>
    <w:rsid w:val="0015146D"/>
    <w:rsid w:val="0022656C"/>
    <w:rsid w:val="00232421"/>
    <w:rsid w:val="00253BE6"/>
    <w:rsid w:val="00272FF1"/>
    <w:rsid w:val="002B5302"/>
    <w:rsid w:val="002D7803"/>
    <w:rsid w:val="003332A6"/>
    <w:rsid w:val="0035536D"/>
    <w:rsid w:val="00367547"/>
    <w:rsid w:val="003A0E0C"/>
    <w:rsid w:val="003A5275"/>
    <w:rsid w:val="003A6D90"/>
    <w:rsid w:val="003C6626"/>
    <w:rsid w:val="003D02C7"/>
    <w:rsid w:val="003F7649"/>
    <w:rsid w:val="00444B06"/>
    <w:rsid w:val="004A39A9"/>
    <w:rsid w:val="00526DD2"/>
    <w:rsid w:val="005F1E67"/>
    <w:rsid w:val="006273F6"/>
    <w:rsid w:val="006A0284"/>
    <w:rsid w:val="006A7A94"/>
    <w:rsid w:val="00726EA2"/>
    <w:rsid w:val="007468CF"/>
    <w:rsid w:val="007D2474"/>
    <w:rsid w:val="007D6013"/>
    <w:rsid w:val="007E7794"/>
    <w:rsid w:val="008766CB"/>
    <w:rsid w:val="008A55B1"/>
    <w:rsid w:val="008B4A4B"/>
    <w:rsid w:val="008B6BF5"/>
    <w:rsid w:val="008B7553"/>
    <w:rsid w:val="008C0B1B"/>
    <w:rsid w:val="00925B51"/>
    <w:rsid w:val="00936575"/>
    <w:rsid w:val="00952688"/>
    <w:rsid w:val="00987D95"/>
    <w:rsid w:val="009F77DE"/>
    <w:rsid w:val="00A27132"/>
    <w:rsid w:val="00A34EFC"/>
    <w:rsid w:val="00AA3D43"/>
    <w:rsid w:val="00AA7016"/>
    <w:rsid w:val="00B27AE1"/>
    <w:rsid w:val="00B370F6"/>
    <w:rsid w:val="00B45EC0"/>
    <w:rsid w:val="00BB5560"/>
    <w:rsid w:val="00BD2055"/>
    <w:rsid w:val="00C15D72"/>
    <w:rsid w:val="00C33D18"/>
    <w:rsid w:val="00C91DBC"/>
    <w:rsid w:val="00CC2933"/>
    <w:rsid w:val="00D04541"/>
    <w:rsid w:val="00D37621"/>
    <w:rsid w:val="00D413B7"/>
    <w:rsid w:val="00D84F91"/>
    <w:rsid w:val="00DF16D4"/>
    <w:rsid w:val="00E01917"/>
    <w:rsid w:val="00E10BB4"/>
    <w:rsid w:val="00E450A5"/>
    <w:rsid w:val="00E53DD0"/>
    <w:rsid w:val="00E93AFA"/>
    <w:rsid w:val="00EF0D95"/>
    <w:rsid w:val="00EF1D90"/>
    <w:rsid w:val="00F936BC"/>
    <w:rsid w:val="00FA7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A7D40D"/>
  <w15:chartTrackingRefBased/>
  <w15:docId w15:val="{4E9AD6EB-4F79-5640-B3CC-8C21102C2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5146D"/>
    <w:rPr>
      <w:rFonts w:ascii="Calibri" w:hAnsi="Calibri" w:cs="Calibri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450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450A5"/>
    <w:rPr>
      <w:rFonts w:ascii="Calibri" w:hAnsi="Calibri" w:cs="Calibri"/>
      <w:sz w:val="22"/>
      <w:szCs w:val="22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450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450A5"/>
    <w:rPr>
      <w:rFonts w:ascii="Calibri" w:hAnsi="Calibri" w:cs="Calibri"/>
      <w:sz w:val="22"/>
      <w:szCs w:val="22"/>
      <w:lang w:eastAsia="pl-PL"/>
    </w:rPr>
  </w:style>
  <w:style w:type="character" w:styleId="Hipercze">
    <w:name w:val="Hyperlink"/>
    <w:basedOn w:val="Domylnaczcionkaakapitu"/>
    <w:uiPriority w:val="99"/>
    <w:unhideWhenUsed/>
    <w:rsid w:val="00D84F9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84F91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D84F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iatkatabelijasna">
    <w:name w:val="Grid Table Light"/>
    <w:basedOn w:val="Standardowy"/>
    <w:uiPriority w:val="40"/>
    <w:rsid w:val="00D84F9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5536D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536D"/>
    <w:rPr>
      <w:rFonts w:ascii="Times New Roman" w:hAnsi="Times New Roman" w:cs="Times New Roman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8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1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7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21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95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11104">
                  <w:marLeft w:val="0"/>
                  <w:marRight w:val="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154580">
                  <w:marLeft w:val="0"/>
                  <w:marRight w:val="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964661">
                  <w:marLeft w:val="0"/>
                  <w:marRight w:val="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829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8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012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81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567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792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1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2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421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Wnuk</dc:creator>
  <cp:keywords/>
  <dc:description/>
  <cp:lastModifiedBy>Kamil Wnuk</cp:lastModifiedBy>
  <cp:revision>3</cp:revision>
  <cp:lastPrinted>2018-12-18T13:39:00Z</cp:lastPrinted>
  <dcterms:created xsi:type="dcterms:W3CDTF">2018-12-18T13:39:00Z</dcterms:created>
  <dcterms:modified xsi:type="dcterms:W3CDTF">2018-12-18T13:39:00Z</dcterms:modified>
</cp:coreProperties>
</file>